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7B3C51">
      <w:pPr>
        <w:pStyle w:val="NoSpacing"/>
        <w:jc w:val="right"/>
      </w:pPr>
      <w:r w:rsidRPr="00D51ABB">
        <w:t>Дело № 5-</w:t>
      </w:r>
      <w:r w:rsidR="006B3333">
        <w:rPr>
          <w:color w:val="FF0000"/>
        </w:rPr>
        <w:t>811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7B3C51">
      <w:pPr>
        <w:pStyle w:val="NoSpacing"/>
        <w:jc w:val="right"/>
      </w:pPr>
      <w:r w:rsidRPr="006B3333">
        <w:t>86MS0049-01-2025-003531-12</w:t>
      </w:r>
    </w:p>
    <w:p w:rsidR="009A630A" w:rsidRPr="00D51ABB" w:rsidP="007B3C51">
      <w:pPr>
        <w:pStyle w:val="NoSpacing"/>
        <w:jc w:val="both"/>
      </w:pPr>
    </w:p>
    <w:p w:rsidR="009A630A" w:rsidRPr="00D51ABB" w:rsidP="007B3C51">
      <w:pPr>
        <w:pStyle w:val="NoSpacing"/>
        <w:jc w:val="center"/>
      </w:pPr>
      <w:r w:rsidRPr="00D51ABB">
        <w:t>ПОСТАНОВЛЕНИЕ</w:t>
      </w:r>
    </w:p>
    <w:p w:rsidR="009A630A" w:rsidRPr="00D51ABB" w:rsidP="007B3C51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7B3C51">
      <w:pPr>
        <w:pStyle w:val="NoSpacing"/>
        <w:jc w:val="both"/>
      </w:pPr>
    </w:p>
    <w:p w:rsidR="009A630A" w:rsidP="007B3C51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</w:t>
      </w:r>
      <w:r w:rsidR="006B3333">
        <w:t>02 июля</w:t>
      </w:r>
      <w:r w:rsidR="00D51ABB">
        <w:t xml:space="preserve"> 2025 года</w:t>
      </w:r>
    </w:p>
    <w:p w:rsidR="00D51ABB" w:rsidRPr="00D51ABB" w:rsidP="007B3C51">
      <w:pPr>
        <w:pStyle w:val="NoSpacing"/>
        <w:jc w:val="both"/>
      </w:pPr>
    </w:p>
    <w:p w:rsidR="009A630A" w:rsidRPr="00D51ABB" w:rsidP="007B3C51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7B3C51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директора общественного фонда поддержки и развития детско-юношеских видов спорта в </w:t>
      </w:r>
      <w:r>
        <w:rPr>
          <w:color w:val="FF0000"/>
        </w:rPr>
        <w:t>Ханты-Мансийском автономному округе-Югре Юрьевой Ольги Сергеевны, ***</w:t>
      </w:r>
      <w:r>
        <w:t xml:space="preserve"> года рождения, </w:t>
      </w:r>
      <w:r>
        <w:rPr>
          <w:bCs/>
        </w:rPr>
        <w:t xml:space="preserve">уроженки </w:t>
      </w:r>
      <w:r>
        <w:rPr>
          <w:bCs/>
          <w:color w:val="FF0000"/>
        </w:rPr>
        <w:t>***</w:t>
      </w:r>
      <w:r>
        <w:rPr>
          <w:bCs/>
        </w:rPr>
        <w:t>, пр</w:t>
      </w:r>
      <w:r>
        <w:t xml:space="preserve">оживающей по адресу: </w:t>
      </w:r>
      <w:r>
        <w:rPr>
          <w:color w:val="FF0000"/>
        </w:rPr>
        <w:t>***</w:t>
      </w:r>
      <w:r>
        <w:t xml:space="preserve">, паспорт: </w:t>
      </w:r>
      <w:r>
        <w:rPr>
          <w:color w:val="FF0000"/>
        </w:rPr>
        <w:t>****</w:t>
      </w:r>
      <w:r>
        <w:rPr>
          <w:color w:val="FF0000"/>
        </w:rPr>
        <w:t>,</w:t>
      </w:r>
    </w:p>
    <w:p w:rsidR="00B25458" w:rsidP="007B3C51">
      <w:pPr>
        <w:pStyle w:val="NoSpacing"/>
        <w:ind w:firstLine="567"/>
        <w:jc w:val="both"/>
        <w:rPr>
          <w:color w:val="FF0000"/>
        </w:rPr>
      </w:pPr>
    </w:p>
    <w:p w:rsidR="009A630A" w:rsidP="007B3C51">
      <w:pPr>
        <w:pStyle w:val="NoSpacing"/>
        <w:jc w:val="center"/>
      </w:pPr>
      <w:r w:rsidRPr="00D51ABB">
        <w:t>УСТА</w:t>
      </w:r>
      <w:r w:rsidRPr="00D51ABB">
        <w:t>НОВИЛ:</w:t>
      </w:r>
    </w:p>
    <w:p w:rsidR="007B3C51" w:rsidP="007B3C51">
      <w:pPr>
        <w:pStyle w:val="NoSpacing"/>
        <w:jc w:val="center"/>
      </w:pPr>
    </w:p>
    <w:p w:rsidR="009A630A" w:rsidRPr="00D51ABB" w:rsidP="007B3C51">
      <w:pPr>
        <w:pStyle w:val="NoSpacing"/>
        <w:ind w:firstLine="567"/>
        <w:jc w:val="both"/>
      </w:pPr>
      <w:r>
        <w:rPr>
          <w:color w:val="FF0000"/>
        </w:rPr>
        <w:t>Юрьева О.С.</w:t>
      </w:r>
      <w:r>
        <w:t xml:space="preserve"> являясь </w:t>
      </w:r>
      <w:r>
        <w:rPr>
          <w:color w:val="FF0000"/>
        </w:rPr>
        <w:t>директором общественного фонда поддержки и развития детско-юношеских видов спорта в Ханты-Мансийском автономному округе-Югре</w:t>
      </w:r>
      <w:r>
        <w:t>, зарегистрированного по адресу: ****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</w:t>
      </w:r>
      <w:r w:rsidR="007B3C51">
        <w:t>а</w:t>
      </w:r>
      <w:r w:rsidR="00D51ABB">
        <w:t xml:space="preserve">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6B3333" w:rsidP="006B3333">
      <w:pPr>
        <w:pStyle w:val="NoSpacing"/>
        <w:ind w:firstLine="567"/>
        <w:jc w:val="both"/>
      </w:pPr>
      <w:r>
        <w:rPr>
          <w:color w:val="FF0000"/>
        </w:rPr>
        <w:t>Юрьева О.С</w:t>
      </w:r>
      <w:r>
        <w:rPr>
          <w:bCs/>
        </w:rPr>
        <w:t xml:space="preserve">. </w:t>
      </w:r>
      <w:r>
        <w:t xml:space="preserve">на рассмотрение материалов дела не явилась, о месте и времени рассмотрения </w:t>
      </w:r>
      <w:r>
        <w:rPr>
          <w:lang w:val="x-none" w:eastAsia="x-none"/>
        </w:rPr>
        <w:t>извещен</w:t>
      </w:r>
      <w:r>
        <w:rPr>
          <w:lang w:eastAsia="x-none"/>
        </w:rPr>
        <w:t>а</w:t>
      </w:r>
      <w:r>
        <w:rPr>
          <w:lang w:val="x-none" w:eastAsia="x-none"/>
        </w:rPr>
        <w:t xml:space="preserve">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Юрьевой О.С</w:t>
      </w:r>
      <w:r>
        <w:t>. мировому судье не поступало.</w:t>
      </w:r>
    </w:p>
    <w:p w:rsidR="009A630A" w:rsidRPr="00D51ABB" w:rsidP="006B3333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Юрьев</w:t>
      </w:r>
      <w:r>
        <w:rPr>
          <w:color w:val="FF0000"/>
        </w:rPr>
        <w:t>ой О.С</w:t>
      </w:r>
      <w:r>
        <w:t>., не просившей об отложении рассмотрения дела</w:t>
      </w:r>
      <w:r w:rsidRPr="00D51ABB">
        <w:t>.</w:t>
      </w:r>
    </w:p>
    <w:p w:rsidR="00D51ABB" w:rsidP="007B3C51">
      <w:pPr>
        <w:pStyle w:val="NoSpacing"/>
        <w:ind w:firstLine="567"/>
        <w:jc w:val="both"/>
      </w:pPr>
      <w:r w:rsidRPr="00D51ABB">
        <w:t xml:space="preserve">Мировой судья, исследовав следующие доказательства по делу: протокол об административном правонарушении № </w:t>
      </w:r>
      <w:r w:rsidR="006B3333">
        <w:rPr>
          <w:color w:val="FF0000"/>
        </w:rPr>
        <w:t>86032515500113200001 от 04.06</w:t>
      </w:r>
      <w:r w:rsidRPr="00D51ABB">
        <w:rPr>
          <w:color w:val="FF0000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6B3333">
        <w:rPr>
          <w:color w:val="FF0000"/>
        </w:rPr>
        <w:t>Юрьева О.С</w:t>
      </w:r>
      <w:r w:rsidR="0050566B">
        <w:t xml:space="preserve">. в течение года </w:t>
      </w:r>
      <w:r w:rsidR="0050566B">
        <w:rPr>
          <w:color w:val="FF0000"/>
        </w:rPr>
        <w:t>привлекал</w:t>
      </w:r>
      <w:r w:rsidR="007B3C51">
        <w:rPr>
          <w:color w:val="FF0000"/>
        </w:rPr>
        <w:t>ась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="007B3C51">
        <w:t xml:space="preserve">справку должностного лица МРИ ФНС России № 6 по ХМАО-Югры от </w:t>
      </w:r>
      <w:r w:rsidR="006B3333">
        <w:rPr>
          <w:color w:val="FF0000"/>
        </w:rPr>
        <w:t>04.06</w:t>
      </w:r>
      <w:r w:rsidR="007B3C51">
        <w:rPr>
          <w:color w:val="FF0000"/>
        </w:rPr>
        <w:t>.2025</w:t>
      </w:r>
      <w:r w:rsidR="007B3C51">
        <w:t xml:space="preserve">, согласно которой </w:t>
      </w:r>
      <w:r w:rsidR="006B3333">
        <w:rPr>
          <w:color w:val="FF0000"/>
        </w:rPr>
        <w:t>Юрьева О.С</w:t>
      </w:r>
      <w:r w:rsidR="007B3C51">
        <w:t xml:space="preserve">. являясь </w:t>
      </w:r>
      <w:r w:rsidR="006B3333">
        <w:rPr>
          <w:color w:val="FF0000"/>
        </w:rPr>
        <w:t>директором общественного фонда поддержки и развития детско-юношеских видов спорта в Ханты-Мансийском автономному округе-Югре</w:t>
      </w:r>
      <w:r w:rsidR="007B3C51">
        <w:t xml:space="preserve"> не предоставила в установленный срока не позднее </w:t>
      </w:r>
      <w:r w:rsidR="007B3C51">
        <w:rPr>
          <w:color w:val="FF0000"/>
        </w:rPr>
        <w:t>31.03.2025</w:t>
      </w:r>
      <w:r w:rsidR="007B3C51">
        <w:t xml:space="preserve"> бухгалтерскую отчетность за </w:t>
      </w:r>
      <w:r w:rsidR="007B3C51">
        <w:rPr>
          <w:color w:val="FF0000"/>
        </w:rPr>
        <w:t>12 месяцев 2024</w:t>
      </w:r>
      <w:r w:rsidR="007B3C51">
        <w:t xml:space="preserve"> года;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7B3C51">
      <w:pPr>
        <w:pStyle w:val="NoSpacing"/>
        <w:ind w:firstLine="567"/>
        <w:jc w:val="both"/>
      </w:pPr>
      <w:r w:rsidRPr="00D51ABB">
        <w:t xml:space="preserve">Часть 1 статьи 15.6 Кодекса РФ об АП предусматривает </w:t>
      </w:r>
      <w:r w:rsidRPr="00D51ABB">
        <w:t>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</w:t>
      </w:r>
      <w:r w:rsidRPr="00D51ABB">
        <w:t>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7B3C51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 организации, у кот</w:t>
      </w:r>
      <w:r w:rsidRPr="00D51ABB">
        <w:t xml:space="preserve">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</w:t>
      </w:r>
      <w:r w:rsidRPr="00D51ABB">
        <w:t>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</w:t>
      </w:r>
      <w:r w:rsidRPr="00D51ABB">
        <w:t>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7B3C51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</w:t>
      </w:r>
      <w:r>
        <w:rPr>
          <w:color w:val="FF0000"/>
        </w:rPr>
        <w:t>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7B3C51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допустимости. Существенных недоста</w:t>
      </w:r>
      <w:r w:rsidRPr="00D51ABB">
        <w:t>тков, влекущих невозможность использования в качестве доказательств, материалы дела не содержат.</w:t>
      </w:r>
    </w:p>
    <w:p w:rsidR="009A630A" w:rsidRPr="00D51ABB" w:rsidP="007B3C51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6B3333">
        <w:rPr>
          <w:color w:val="FF0000"/>
        </w:rPr>
        <w:t>Юрьевой О.С</w:t>
      </w:r>
      <w:r w:rsidRPr="00D51ABB">
        <w:t>. в совершении административного правонарушения, предусмотренного ч</w:t>
      </w:r>
      <w:r w:rsidRPr="00D51ABB">
        <w:t>. 1 ст. 15.6 Кодекса РФ об АП, доказана.</w:t>
      </w:r>
    </w:p>
    <w:p w:rsidR="0050566B" w:rsidP="007B3C51">
      <w:pPr>
        <w:pStyle w:val="NoSpacing"/>
        <w:ind w:firstLine="567"/>
        <w:jc w:val="both"/>
      </w:pPr>
      <w:r>
        <w:rPr>
          <w:color w:val="000000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t>отсутствие смягчающих административную ответственность обстоятельств, отягчающи</w:t>
      </w:r>
      <w:r>
        <w:t>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50566B" w:rsidP="007B3C51">
      <w:pPr>
        <w:pStyle w:val="NoSpacing"/>
        <w:ind w:firstLine="567"/>
        <w:jc w:val="both"/>
      </w:pPr>
      <w:r>
        <w:t>На основании изложенного и руководствуяс</w:t>
      </w:r>
      <w:r>
        <w:t xml:space="preserve">ь ст. ст. 29.9, 29.10 Кодекса РФ об АП, мировой судья, </w:t>
      </w:r>
    </w:p>
    <w:p w:rsidR="0050566B" w:rsidP="007B3C51">
      <w:pPr>
        <w:pStyle w:val="NoSpacing"/>
        <w:jc w:val="center"/>
        <w:rPr>
          <w:bCs/>
        </w:rPr>
      </w:pPr>
      <w:r>
        <w:rPr>
          <w:bCs/>
        </w:rPr>
        <w:t>ПОСТАНОВИЛ:</w:t>
      </w:r>
    </w:p>
    <w:p w:rsidR="0050566B" w:rsidP="007B3C51">
      <w:pPr>
        <w:pStyle w:val="NoSpacing"/>
        <w:jc w:val="both"/>
        <w:rPr>
          <w:bCs/>
        </w:rPr>
      </w:pPr>
    </w:p>
    <w:p w:rsidR="0050566B" w:rsidP="007B3C51">
      <w:pPr>
        <w:pStyle w:val="NoSpacing"/>
        <w:ind w:firstLine="567"/>
        <w:jc w:val="both"/>
      </w:pPr>
      <w:r>
        <w:rPr>
          <w:color w:val="FF0000"/>
        </w:rPr>
        <w:t xml:space="preserve">директора общественного фонда поддержки и развития детско-юношеских видов спорта в Ханты-Мансийском автономному округе-Югре Юрьеву Ольгу Сергеевну </w:t>
      </w:r>
      <w:r>
        <w:t>признать виновн</w:t>
      </w:r>
      <w:r w:rsidR="007B3C51">
        <w:t>ой</w:t>
      </w:r>
      <w:r>
        <w:t xml:space="preserve">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7B3C51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автономному округу – Югре (</w:t>
      </w:r>
      <w:r w:rsidRPr="0050566B">
        <w:t>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Ханты-Мансийскому а</w:t>
      </w:r>
      <w:r w:rsidRPr="0050566B">
        <w:t>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6B3333" w:rsidR="006B3333">
        <w:rPr>
          <w:color w:val="FF0000"/>
        </w:rPr>
        <w:t>0412365400495008112515131</w:t>
      </w:r>
      <w:r>
        <w:rPr>
          <w:color w:val="000000"/>
        </w:rPr>
        <w:t>.</w:t>
      </w:r>
    </w:p>
    <w:p w:rsidR="0050566B" w:rsidP="007B3C51">
      <w:pPr>
        <w:pStyle w:val="NoSpacing"/>
        <w:ind w:firstLine="567"/>
        <w:jc w:val="both"/>
      </w:pPr>
      <w:r>
        <w:t xml:space="preserve">В соответствии со ст. 32.2 Кодекса РФ об АП штраф должен быть уплачен лицом, привлеченным к административной </w:t>
      </w:r>
      <w:r>
        <w:t xml:space="preserve">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50566B" w:rsidRPr="0050566B" w:rsidP="007B3C51">
      <w:pPr>
        <w:pStyle w:val="NoSpacing"/>
        <w:ind w:firstLine="567"/>
        <w:jc w:val="both"/>
        <w:rPr>
          <w:color w:val="FF0000"/>
        </w:rPr>
      </w:pPr>
      <w:r w:rsidRPr="0050566B">
        <w:rPr>
          <w:color w:val="FF0000"/>
        </w:rPr>
        <w:t>Квитанцию об оплате штрафа необход</w:t>
      </w:r>
      <w:r w:rsidRPr="0050566B">
        <w:rPr>
          <w:color w:val="FF0000"/>
        </w:rPr>
        <w:t>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 Нижневартовск, ул. Нефтяников, д. 6, каб. 100.</w:t>
      </w:r>
    </w:p>
    <w:p w:rsidR="009A630A" w:rsidRPr="00D51ABB" w:rsidP="007B3C51">
      <w:pPr>
        <w:pStyle w:val="NoSpacing"/>
        <w:ind w:firstLine="567"/>
        <w:jc w:val="both"/>
      </w:pPr>
      <w:r>
        <w:t>Неуплата администрати</w:t>
      </w:r>
      <w:r>
        <w:t>вного штрафа в указанный срок влечет привлечение к административной ответственности по ч. 1 ст. 20.25 Кодекса РФ об АП</w:t>
      </w:r>
      <w:r w:rsidRPr="00D51ABB">
        <w:t>.</w:t>
      </w:r>
    </w:p>
    <w:p w:rsidR="00D51ABB" w:rsidP="007B3C51">
      <w:pPr>
        <w:pStyle w:val="NoSpacing"/>
        <w:ind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</w:t>
      </w:r>
      <w:r>
        <w:t>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51ABB" w:rsidP="007B3C51">
      <w:pPr>
        <w:pStyle w:val="NoSpacing"/>
        <w:ind w:firstLine="567"/>
        <w:jc w:val="both"/>
      </w:pPr>
    </w:p>
    <w:p w:rsidR="00D51ABB" w:rsidP="007B3C51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</w:t>
      </w:r>
      <w:r>
        <w:t>ова</w:t>
      </w:r>
    </w:p>
    <w:p w:rsidR="00D51ABB" w:rsidP="007B3C51">
      <w:pPr>
        <w:pStyle w:val="NoSpacing"/>
        <w:ind w:firstLine="567"/>
        <w:jc w:val="both"/>
        <w:rPr>
          <w:color w:val="000000"/>
        </w:rPr>
      </w:pPr>
    </w:p>
    <w:sectPr w:rsidSect="00B25458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2D43CA"/>
    <w:rsid w:val="002F16B4"/>
    <w:rsid w:val="0050566B"/>
    <w:rsid w:val="005D0685"/>
    <w:rsid w:val="006B3333"/>
    <w:rsid w:val="007B3C51"/>
    <w:rsid w:val="009A630A"/>
    <w:rsid w:val="00A013DC"/>
    <w:rsid w:val="00B25458"/>
    <w:rsid w:val="00D51ABB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2D43C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D43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